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护理学基础</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387E77C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735CD6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5C161E8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437AAF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186FE5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184BB40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2A4E5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0C8DFB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6EB78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A60FC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26451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638EE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06E42A4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护理程序</w:t>
            </w:r>
          </w:p>
        </w:tc>
        <w:tc>
          <w:tcPr>
            <w:tcW w:w="1372" w:type="dxa"/>
            <w:tcBorders>
              <w:tl2br w:val="nil"/>
              <w:tr2bl w:val="nil"/>
            </w:tcBorders>
            <w:shd w:val="clear" w:color="auto" w:fill="FFFFFF"/>
            <w:vAlign w:val="center"/>
          </w:tcPr>
          <w:p w14:paraId="1B91DFA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F13B7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45E5E5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53CA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10C498E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医院和住院环境</w:t>
            </w:r>
          </w:p>
        </w:tc>
        <w:tc>
          <w:tcPr>
            <w:tcW w:w="1372" w:type="dxa"/>
            <w:tcBorders>
              <w:tl2br w:val="nil"/>
              <w:tr2bl w:val="nil"/>
            </w:tcBorders>
            <w:shd w:val="clear" w:color="auto" w:fill="FFFFFF"/>
            <w:vAlign w:val="center"/>
          </w:tcPr>
          <w:p w14:paraId="6245B2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75A897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9E111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7D9028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503261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入院和出院患者的护理</w:t>
            </w:r>
          </w:p>
        </w:tc>
        <w:tc>
          <w:tcPr>
            <w:tcW w:w="1372" w:type="dxa"/>
            <w:tcBorders>
              <w:tl2br w:val="nil"/>
              <w:tr2bl w:val="nil"/>
            </w:tcBorders>
            <w:shd w:val="clear" w:color="auto" w:fill="FFFFFF"/>
            <w:vAlign w:val="center"/>
          </w:tcPr>
          <w:p w14:paraId="76A6D0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41225E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AF3C5A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CAE95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7A231B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卧位与安全</w:t>
            </w:r>
          </w:p>
        </w:tc>
        <w:tc>
          <w:tcPr>
            <w:tcW w:w="1372" w:type="dxa"/>
            <w:tcBorders>
              <w:tl2br w:val="nil"/>
              <w:tr2bl w:val="nil"/>
            </w:tcBorders>
            <w:shd w:val="clear" w:color="auto" w:fill="FFFFFF"/>
            <w:vAlign w:val="center"/>
          </w:tcPr>
          <w:p w14:paraId="1EC0B8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0C15E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77C283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3D45C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D3E4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医院内感染的预防与控制</w:t>
            </w:r>
          </w:p>
        </w:tc>
        <w:tc>
          <w:tcPr>
            <w:tcW w:w="1372" w:type="dxa"/>
            <w:tcBorders>
              <w:tl2br w:val="nil"/>
              <w:tr2bl w:val="nil"/>
            </w:tcBorders>
            <w:shd w:val="clear" w:color="auto" w:fill="FFFFFF"/>
            <w:vAlign w:val="center"/>
          </w:tcPr>
          <w:p w14:paraId="7C4076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1600" w:type="dxa"/>
            <w:tcBorders>
              <w:tl2br w:val="nil"/>
              <w:tr2bl w:val="nil"/>
            </w:tcBorders>
            <w:shd w:val="clear" w:color="auto" w:fill="FFFFFF"/>
            <w:vAlign w:val="center"/>
          </w:tcPr>
          <w:p w14:paraId="2332D4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3BBD8C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A1258A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17C4A5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药物疗法和过敏试验法</w:t>
            </w:r>
          </w:p>
        </w:tc>
        <w:tc>
          <w:tcPr>
            <w:tcW w:w="1372" w:type="dxa"/>
            <w:tcBorders>
              <w:tl2br w:val="nil"/>
              <w:tr2bl w:val="nil"/>
            </w:tcBorders>
            <w:shd w:val="clear" w:color="auto" w:fill="FFFFFF"/>
            <w:vAlign w:val="center"/>
          </w:tcPr>
          <w:p w14:paraId="08AFE7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1600" w:type="dxa"/>
            <w:tcBorders>
              <w:tl2br w:val="nil"/>
              <w:tr2bl w:val="nil"/>
            </w:tcBorders>
            <w:shd w:val="clear" w:color="auto" w:fill="FFFFFF"/>
            <w:vAlign w:val="center"/>
          </w:tcPr>
          <w:p w14:paraId="7758E8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289623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7EC2E6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7D68F4D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静脉输液和输血法</w:t>
            </w:r>
          </w:p>
        </w:tc>
        <w:tc>
          <w:tcPr>
            <w:tcW w:w="1372" w:type="dxa"/>
            <w:tcBorders>
              <w:tl2br w:val="nil"/>
              <w:tr2bl w:val="nil"/>
            </w:tcBorders>
            <w:shd w:val="clear" w:color="auto" w:fill="FFFFFF"/>
            <w:vAlign w:val="center"/>
          </w:tcPr>
          <w:p w14:paraId="6C16A9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456C36D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99B7F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2328A31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52B7B3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生命体征的评估及护理</w:t>
            </w:r>
          </w:p>
        </w:tc>
        <w:tc>
          <w:tcPr>
            <w:tcW w:w="1372" w:type="dxa"/>
            <w:tcBorders>
              <w:tl2br w:val="nil"/>
              <w:tr2bl w:val="nil"/>
            </w:tcBorders>
            <w:shd w:val="clear" w:color="auto" w:fill="FFFFFF"/>
            <w:vAlign w:val="center"/>
          </w:tcPr>
          <w:p w14:paraId="469F5E8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1600" w:type="dxa"/>
            <w:tcBorders>
              <w:tl2br w:val="nil"/>
              <w:tr2bl w:val="nil"/>
            </w:tcBorders>
            <w:shd w:val="clear" w:color="auto" w:fill="FFFFFF"/>
            <w:vAlign w:val="center"/>
          </w:tcPr>
          <w:p w14:paraId="55E0D6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40E2CB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A0A9F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68AA19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患者的清洁护理</w:t>
            </w:r>
          </w:p>
        </w:tc>
        <w:tc>
          <w:tcPr>
            <w:tcW w:w="1372" w:type="dxa"/>
            <w:tcBorders>
              <w:tl2br w:val="nil"/>
              <w:tr2bl w:val="nil"/>
            </w:tcBorders>
            <w:shd w:val="clear" w:color="auto" w:fill="FFFFFF"/>
            <w:vAlign w:val="center"/>
          </w:tcPr>
          <w:p w14:paraId="07254C8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24</w:t>
            </w:r>
          </w:p>
        </w:tc>
        <w:tc>
          <w:tcPr>
            <w:tcW w:w="1600" w:type="dxa"/>
            <w:tcBorders>
              <w:tl2br w:val="nil"/>
              <w:tr2bl w:val="nil"/>
            </w:tcBorders>
            <w:shd w:val="clear" w:color="auto" w:fill="FFFFFF"/>
            <w:vAlign w:val="center"/>
          </w:tcPr>
          <w:p w14:paraId="79F74B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8D82B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CA87BB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2E0DA8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饮食护理</w:t>
            </w:r>
          </w:p>
        </w:tc>
        <w:tc>
          <w:tcPr>
            <w:tcW w:w="1372" w:type="dxa"/>
            <w:tcBorders>
              <w:tl2br w:val="nil"/>
              <w:tr2bl w:val="nil"/>
            </w:tcBorders>
            <w:shd w:val="clear" w:color="auto" w:fill="FFFFFF"/>
            <w:vAlign w:val="center"/>
          </w:tcPr>
          <w:p w14:paraId="63E39F5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656D35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4E29B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028FE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27141D8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排泄护理</w:t>
            </w:r>
          </w:p>
        </w:tc>
        <w:tc>
          <w:tcPr>
            <w:tcW w:w="1372" w:type="dxa"/>
            <w:tcBorders>
              <w:tl2br w:val="nil"/>
              <w:tr2bl w:val="nil"/>
            </w:tcBorders>
            <w:shd w:val="clear" w:color="auto" w:fill="FFFFFF"/>
            <w:vAlign w:val="center"/>
          </w:tcPr>
          <w:p w14:paraId="49C1AAC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3B5135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A899F9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3254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13</w:t>
            </w:r>
          </w:p>
        </w:tc>
        <w:tc>
          <w:tcPr>
            <w:tcW w:w="4166" w:type="dxa"/>
            <w:tcBorders>
              <w:tl2br w:val="nil"/>
              <w:tr2bl w:val="nil"/>
            </w:tcBorders>
            <w:shd w:val="clear" w:color="auto" w:fill="FFFFFF"/>
            <w:vAlign w:val="center"/>
          </w:tcPr>
          <w:p w14:paraId="3D3BF6B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标本采集</w:t>
            </w:r>
          </w:p>
        </w:tc>
        <w:tc>
          <w:tcPr>
            <w:tcW w:w="1372" w:type="dxa"/>
            <w:tcBorders>
              <w:tl2br w:val="nil"/>
              <w:tr2bl w:val="nil"/>
            </w:tcBorders>
            <w:shd w:val="clear" w:color="auto" w:fill="FFFFFF"/>
            <w:vAlign w:val="center"/>
          </w:tcPr>
          <w:p w14:paraId="62BB42E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26249B0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6404C3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DD8318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14</w:t>
            </w:r>
          </w:p>
        </w:tc>
        <w:tc>
          <w:tcPr>
            <w:tcW w:w="4166" w:type="dxa"/>
            <w:tcBorders>
              <w:tl2br w:val="nil"/>
              <w:tr2bl w:val="nil"/>
            </w:tcBorders>
            <w:shd w:val="clear" w:color="auto" w:fill="FFFFFF"/>
            <w:vAlign w:val="center"/>
          </w:tcPr>
          <w:p w14:paraId="16767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冷热疗法</w:t>
            </w:r>
          </w:p>
        </w:tc>
        <w:tc>
          <w:tcPr>
            <w:tcW w:w="1372" w:type="dxa"/>
            <w:tcBorders>
              <w:tl2br w:val="nil"/>
              <w:tr2bl w:val="nil"/>
            </w:tcBorders>
            <w:shd w:val="clear" w:color="auto" w:fill="FFFFFF"/>
            <w:vAlign w:val="center"/>
          </w:tcPr>
          <w:p w14:paraId="19C0E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499BD9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8C434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07AB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15</w:t>
            </w:r>
          </w:p>
        </w:tc>
        <w:tc>
          <w:tcPr>
            <w:tcW w:w="4166" w:type="dxa"/>
            <w:tcBorders>
              <w:tl2br w:val="nil"/>
              <w:tr2bl w:val="nil"/>
            </w:tcBorders>
            <w:shd w:val="clear" w:color="auto" w:fill="FFFFFF"/>
            <w:vAlign w:val="center"/>
          </w:tcPr>
          <w:p w14:paraId="434D5B1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病情观察和危重患者的抢救</w:t>
            </w:r>
          </w:p>
        </w:tc>
        <w:tc>
          <w:tcPr>
            <w:tcW w:w="1372" w:type="dxa"/>
            <w:tcBorders>
              <w:tl2br w:val="nil"/>
              <w:tr2bl w:val="nil"/>
            </w:tcBorders>
            <w:shd w:val="clear" w:color="auto" w:fill="FFFFFF"/>
            <w:vAlign w:val="center"/>
          </w:tcPr>
          <w:p w14:paraId="1D9928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22474C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BBC5C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1CD873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16</w:t>
            </w:r>
          </w:p>
        </w:tc>
        <w:tc>
          <w:tcPr>
            <w:tcW w:w="4166" w:type="dxa"/>
            <w:tcBorders>
              <w:tl2br w:val="nil"/>
              <w:tr2bl w:val="nil"/>
            </w:tcBorders>
            <w:shd w:val="clear" w:color="auto" w:fill="FFFFFF"/>
            <w:vAlign w:val="center"/>
          </w:tcPr>
          <w:p w14:paraId="431613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临终患者的护理</w:t>
            </w:r>
          </w:p>
        </w:tc>
        <w:tc>
          <w:tcPr>
            <w:tcW w:w="1372" w:type="dxa"/>
            <w:tcBorders>
              <w:tl2br w:val="nil"/>
              <w:tr2bl w:val="nil"/>
            </w:tcBorders>
            <w:shd w:val="clear" w:color="auto" w:fill="FFFFFF"/>
            <w:vAlign w:val="center"/>
          </w:tcPr>
          <w:p w14:paraId="5D3E4F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1600" w:type="dxa"/>
            <w:tcBorders>
              <w:tl2br w:val="nil"/>
              <w:tr2bl w:val="nil"/>
            </w:tcBorders>
            <w:shd w:val="clear" w:color="auto" w:fill="FFFFFF"/>
            <w:vAlign w:val="center"/>
          </w:tcPr>
          <w:p w14:paraId="66AF50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E3052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4071B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17</w:t>
            </w:r>
          </w:p>
        </w:tc>
        <w:tc>
          <w:tcPr>
            <w:tcW w:w="4166" w:type="dxa"/>
            <w:tcBorders>
              <w:tl2br w:val="nil"/>
              <w:tr2bl w:val="nil"/>
            </w:tcBorders>
            <w:shd w:val="clear" w:color="auto" w:fill="FFFFFF"/>
            <w:vAlign w:val="center"/>
          </w:tcPr>
          <w:p w14:paraId="61AAD8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医疗和护理文件书写</w:t>
            </w:r>
          </w:p>
        </w:tc>
        <w:tc>
          <w:tcPr>
            <w:tcW w:w="1372" w:type="dxa"/>
            <w:tcBorders>
              <w:tl2br w:val="nil"/>
              <w:tr2bl w:val="nil"/>
            </w:tcBorders>
            <w:shd w:val="clear" w:color="auto" w:fill="FFFFFF"/>
            <w:vAlign w:val="center"/>
          </w:tcPr>
          <w:p w14:paraId="78B0DDB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1600" w:type="dxa"/>
            <w:tcBorders>
              <w:tl2br w:val="nil"/>
              <w:tr2bl w:val="nil"/>
            </w:tcBorders>
            <w:shd w:val="clear" w:color="auto" w:fill="FFFFFF"/>
            <w:vAlign w:val="center"/>
          </w:tcPr>
          <w:p w14:paraId="79F5B4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0A848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15A29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02094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3FC6461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180</w:t>
            </w:r>
          </w:p>
        </w:tc>
        <w:tc>
          <w:tcPr>
            <w:tcW w:w="1600" w:type="dxa"/>
            <w:tcBorders>
              <w:tl2br w:val="nil"/>
              <w:tr2bl w:val="nil"/>
            </w:tcBorders>
            <w:shd w:val="clear" w:color="auto" w:fill="FFFFFF"/>
            <w:vAlign w:val="center"/>
          </w:tcPr>
          <w:p w14:paraId="0823F7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4C7BE318">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14</w:t>
      </w:r>
      <w:r>
        <w:rPr>
          <w:rFonts w:hint="eastAsia" w:ascii="Times New Roman" w:hAnsi="Times New Roman"/>
          <w:b/>
          <w:bCs/>
          <w:sz w:val="28"/>
          <w:szCs w:val="28"/>
        </w:rPr>
        <w:t>课  冷热疗法</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D45EF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27413E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21B1B83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冷热疗法</w:t>
            </w:r>
          </w:p>
        </w:tc>
      </w:tr>
      <w:tr w14:paraId="62673FA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7AE435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434CECD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8</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360</w:t>
            </w:r>
            <w:r>
              <w:rPr>
                <w:rFonts w:hint="eastAsia" w:ascii="Times New Roman" w:hAnsi="宋体"/>
                <w:szCs w:val="20"/>
              </w:rPr>
              <w:t xml:space="preserve"> min）。</w:t>
            </w:r>
          </w:p>
        </w:tc>
      </w:tr>
      <w:tr w14:paraId="7DE555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BA6C21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5A1B194C">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9F3211E">
            <w:pPr>
              <w:keepNext w:val="0"/>
              <w:keepLines w:val="0"/>
              <w:suppressLineNumbers w:val="0"/>
              <w:spacing w:before="0" w:beforeAutospacing="0" w:after="0" w:afterAutospacing="0" w:line="360" w:lineRule="auto"/>
              <w:ind w:left="0" w:right="0" w:hanging="8"/>
              <w:rPr>
                <w:rFonts w:hint="eastAsia" w:ascii="Times New Roman" w:hAnsi="宋体" w:eastAsia="宋体"/>
                <w:bCs/>
                <w:szCs w:val="20"/>
                <w:lang w:eastAsia="zh-CN"/>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能够记住冷热疗法、继发效应的概念</w:t>
            </w:r>
            <w:r>
              <w:rPr>
                <w:rFonts w:hint="eastAsia" w:ascii="Times New Roman" w:hAnsi="宋体"/>
                <w:bCs/>
                <w:szCs w:val="20"/>
                <w:lang w:eastAsia="zh-CN"/>
              </w:rPr>
              <w:t>。</w:t>
            </w:r>
          </w:p>
          <w:p w14:paraId="6318F08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准确说出冷热疗法的目的与禁忌证。</w:t>
            </w:r>
          </w:p>
          <w:p w14:paraId="5C16D83F">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B2942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冷热疗法</w:t>
            </w:r>
            <w:r>
              <w:rPr>
                <w:rFonts w:hint="eastAsia" w:ascii="Times New Roman" w:hAnsi="宋体"/>
                <w:bCs/>
                <w:szCs w:val="20"/>
              </w:rPr>
              <w:t>，能够防范冷热疗法实施中存在的危险。</w:t>
            </w:r>
          </w:p>
        </w:tc>
      </w:tr>
      <w:tr w14:paraId="5A35A2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172273C">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6D8736D4">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冷疗法</w:t>
            </w:r>
          </w:p>
          <w:p w14:paraId="2F1BAF3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热疗法</w:t>
            </w:r>
          </w:p>
        </w:tc>
      </w:tr>
      <w:tr w14:paraId="396D667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4489BA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2C7F2AC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219E1BE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60458B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2F1C144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7C80C1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0E6FF"/>
            <w:vAlign w:val="center"/>
          </w:tcPr>
          <w:p w14:paraId="6AB24992">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2172DC0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34E85D6F">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2DBFEE48">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7A3FBCE0">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0A4841E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p w14:paraId="7E4E4757">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6</w:t>
            </w:r>
            <w:r>
              <w:rPr>
                <w:rFonts w:hint="default" w:ascii="Times New Roman" w:hAnsi="宋体"/>
                <w:szCs w:val="20"/>
              </w:rPr>
              <w:t>节课：知识讲解（40min）--课堂小结（3min）--作业布置（2min）</w:t>
            </w:r>
          </w:p>
          <w:p w14:paraId="4335CA8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7</w:t>
            </w:r>
            <w:r>
              <w:rPr>
                <w:rFonts w:hint="default" w:ascii="Times New Roman" w:hAnsi="宋体"/>
                <w:szCs w:val="20"/>
              </w:rPr>
              <w:t>节课：知识讲解（40min）--课堂小结（3min）--作业布置（2min）</w:t>
            </w:r>
          </w:p>
          <w:p w14:paraId="36CF1F39">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8</w:t>
            </w:r>
            <w:r>
              <w:rPr>
                <w:rFonts w:hint="default" w:ascii="Times New Roman" w:hAnsi="宋体"/>
                <w:szCs w:val="20"/>
              </w:rPr>
              <w:t>节课：知识讲解（40min）--课堂小结（3min）--作业布置（2min）</w:t>
            </w:r>
          </w:p>
        </w:tc>
      </w:tr>
      <w:tr w14:paraId="724733C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0E6FF"/>
            <w:vAlign w:val="center"/>
          </w:tcPr>
          <w:p w14:paraId="5B6D914F">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0E6FF"/>
            <w:vAlign w:val="center"/>
          </w:tcPr>
          <w:p w14:paraId="38945003">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D0E6FF"/>
            <w:vAlign w:val="center"/>
          </w:tcPr>
          <w:p w14:paraId="2B95671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65EBA9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0E6FF"/>
            <w:vAlign w:val="center"/>
          </w:tcPr>
          <w:p w14:paraId="5277DDCB">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7F2367DF">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15F95A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B1FF0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71EEC5BB">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36A77D9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4B141C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11BBE9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B26108A">
            <w:pPr>
              <w:keepNext w:val="0"/>
              <w:keepLines w:val="0"/>
              <w:suppressLineNumbers w:val="0"/>
              <w:spacing w:before="0" w:beforeAutospacing="0" w:after="0" w:afterAutospacing="0" w:line="360" w:lineRule="auto"/>
              <w:ind w:left="0" w:right="0"/>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展示冷疗法（一）</w:t>
            </w:r>
          </w:p>
          <w:p w14:paraId="4731E4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一、冷疗的目的</w:t>
            </w:r>
          </w:p>
          <w:p w14:paraId="342578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（一）减轻局部充血或出血</w:t>
            </w:r>
          </w:p>
          <w:p w14:paraId="610EE5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冷疗可使局部毛细血管收缩，毛细血管通透性降低，减轻局部组织的充血和水肿；冷疗还可使血液循环减慢，血液黏稠度增加，有利于血液凝固而控制出血。适用于鼻出血、扁桃体摘除术后、软组织挫伤的初期、关节扭伤的急性渗出期及体表组织的出血等。</w:t>
            </w:r>
          </w:p>
          <w:p w14:paraId="491483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（二）减轻疼痛</w:t>
            </w:r>
          </w:p>
          <w:p w14:paraId="5B9FAD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冷疗可抑制组织细胞的活动，降低神经末梢的敏感性，从而减轻疼痛；同时，冷疗使血管收缩，渗出减少，局部组织内的张力减轻，起到减轻疼痛的作用。如牙痛时，用冷疗可减轻肿胀和疼痛；踝关节扭伤 48 小时内，用冷疗可减轻踝关节软组织的出血和疼痛。</w:t>
            </w:r>
          </w:p>
          <w:p w14:paraId="2EE850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（三）控制炎症扩散</w:t>
            </w:r>
          </w:p>
          <w:p w14:paraId="62AA60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冷疗可使局部血管收缩，血流减少，降低细胞的新陈代谢和细菌的活力，从而控制炎症扩散，适用于炎症早期。</w:t>
            </w:r>
          </w:p>
          <w:p w14:paraId="6A9450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bCs w:val="0"/>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（四）降温</w:t>
            </w:r>
          </w:p>
          <w:p w14:paraId="58F018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bCs w:val="0"/>
                <w:color w:val="000000"/>
                <w:kern w:val="2"/>
                <w:sz w:val="21"/>
                <w:szCs w:val="21"/>
                <w:lang w:val="en-US" w:eastAsia="zh-CN" w:bidi="ar"/>
              </w:rPr>
            </w:pPr>
            <w:r>
              <w:rPr>
                <w:rFonts w:hint="eastAsia" w:ascii="Times New Roman" w:hAnsi="Times New Roman"/>
                <w:b w:val="0"/>
                <w:bCs/>
                <w:color w:val="000000" w:themeColor="text1"/>
                <w:lang w:eastAsia="zh-CN"/>
                <w14:textFill>
                  <w14:solidFill>
                    <w14:schemeClr w14:val="tx1"/>
                  </w14:solidFill>
                </w14:textFill>
              </w:rPr>
              <w:t>制冷物直接与皮肤接触，通过传导与蒸发散热，从而降低体温，使患者舒适。适用于高热、中暑患者降温。头部用冷，可降低脑细胞的代谢，提高脑组织对缺氧的耐受性，减少脑细胞损害，并可预防脑水肿。适用于脑外伤，脑缺氧的患者。</w:t>
            </w:r>
            <w:r>
              <w:rPr>
                <w:rFonts w:hint="eastAsia" w:ascii="Times New Roman" w:hAnsi="Times New Roman"/>
                <w:b/>
                <w:color w:val="000000" w:themeColor="text1"/>
                <w:lang w:eastAsia="zh-CN"/>
                <w14:textFill>
                  <w14:solidFill>
                    <w14:schemeClr w14:val="tx1"/>
                  </w14:solidFill>
                </w14:textFill>
              </w:rPr>
              <w:t xml:space="preserve"> </w:t>
            </w:r>
          </w:p>
          <w:p w14:paraId="429A34B5">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EF4896A">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展示冷疗法（一）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54231A8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68106BB">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31C28C3">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E6A6B68">
            <w:pPr>
              <w:keepNext w:val="0"/>
              <w:keepLines w:val="0"/>
              <w:suppressLineNumbers w:val="0"/>
              <w:spacing w:before="0" w:beforeAutospacing="0" w:after="0" w:afterAutospacing="0" w:line="360" w:lineRule="auto"/>
              <w:ind w:left="0" w:right="0" w:firstLine="422" w:firstLineChars="200"/>
              <w:rPr>
                <w:rFonts w:hint="eastAsia" w:hAnsi="宋体" w:eastAsia="宋体"/>
                <w:bCs/>
                <w:lang w:eastAsia="zh-CN"/>
              </w:rPr>
            </w:pPr>
            <w:r>
              <w:rPr>
                <w:rFonts w:hint="eastAsia" w:hAnsi="宋体"/>
                <w:b/>
                <w:bCs w:val="0"/>
                <w:lang w:val="en-US" w:eastAsia="zh-CN"/>
              </w:rPr>
              <w:t>简述冷疗的目的。</w:t>
            </w:r>
          </w:p>
        </w:tc>
        <w:tc>
          <w:tcPr>
            <w:tcW w:w="1366" w:type="dxa"/>
            <w:tcBorders>
              <w:tl2br w:val="nil"/>
              <w:tr2bl w:val="nil"/>
            </w:tcBorders>
            <w:vAlign w:val="center"/>
          </w:tcPr>
          <w:p w14:paraId="31D5293B">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07E0D8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2375BB5">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5BBB34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27348B9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展示冷疗法（</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0BFD7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二、影响冷疗效果的因素</w:t>
            </w:r>
          </w:p>
          <w:p w14:paraId="734B21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（一）方式</w:t>
            </w:r>
          </w:p>
          <w:p w14:paraId="44784E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应冷疗方式不同，疗效不同，冷疗分湿冷法和干冷法两大类。水是良好的导体，其传导能力和渗透力均比空气强，因此同样的温度，湿冷的效果优于干冷。在临床应用中可根据患者病情和治疗要求选择适当的方法，注意防止冻伤。使用湿冷时，水温应比干冷高。</w:t>
            </w:r>
          </w:p>
          <w:p w14:paraId="6E004A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（二）时间</w:t>
            </w:r>
          </w:p>
          <w:p w14:paraId="3FC391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在一定时间内冷效应随时间的增加而逐渐增强，以达到最大的治疗效果。冷疗时间一般为 20 ～ 30 分钟。持续用冷时间过长，会发生继发效应（继发效应：指用冷或热超过一定时间，会产生与生理效应相反的作用。如持续用冷 30 ～ 60 分钟，收缩的小动脉扩张，机体对冷的耐受性增强，敏感性降低），从而抵消其治疗效应，甚至引起不良反应，如疼痛、皮肤苍白、冻伤等。因此，反复用冷，可间隔 1 小时后再重复使用。</w:t>
            </w:r>
          </w:p>
          <w:p w14:paraId="3B156B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（三）温度</w:t>
            </w:r>
          </w:p>
          <w:p w14:paraId="24382E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用冷的温度与体表的温度相差越大，机体对冷刺激的反应越强，反之则反应越小。此外，环境温度也会影响冷效应，如室温过低，散热增加，冷效应增加；室温过高，冷效应降低。</w:t>
            </w:r>
          </w:p>
          <w:p w14:paraId="64F119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（四）面积</w:t>
            </w:r>
          </w:p>
          <w:p w14:paraId="74C3B4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冷效应与用冷面积成正比。用冷面积越大，对身体血流量、温度等影响越大，产生的效应越强；反之，则较弱。但用冷面积越大，患者的耐受性越差，还可能引起全身反应。如大面积用冷疗法，会导致血管收缩，周围皮肤的血液分流至内脏血管，使患者血压升高。</w:t>
            </w:r>
          </w:p>
          <w:p w14:paraId="0FE47E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（五）部位</w:t>
            </w:r>
          </w:p>
          <w:p w14:paraId="4BF7F7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冷疗部位不同，产生的冷效应也不同。不同厚度的皮肤对冷反应的效果不同，如皮肤较厚的手心和脚底，对冷刺激的耐受力强，用冷效应较差；而皮肤较薄的区域如颈部、大腿内侧，对冷刺激的敏感性强，用冷效应较好。</w:t>
            </w:r>
          </w:p>
          <w:p w14:paraId="02CFD5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此外，皮肤及皮下组织对冷反应也不同，皮下冷感受器比热感受器浅表且多8 ～ 10 倍，故浅层皮肤对冷刺激较敏感。</w:t>
            </w:r>
          </w:p>
          <w:p w14:paraId="0090F8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（六）个体差异</w:t>
            </w:r>
          </w:p>
          <w:p w14:paraId="6C7F3E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个体的机体状态、年龄、性别、习惯、肤色等有所差异，所以用同一强度的冷刺激，会产生不同的效应。如婴幼儿由于神经系统发育尚未成熟，对冷刺激的耐受性较低；老年人对冷刺激的反应较迟钝；女性对冷刺激较男性敏感；浅肤色比深肤色对冷反应更强烈；身体虚弱、意识不清、昏迷、感觉迟钝、麻痹或血液循环受阻的患者，对冷刺激的敏感性降低。</w:t>
            </w:r>
          </w:p>
          <w:p w14:paraId="4BA03873">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B483896">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通过教师讲解，了解冷疗法（</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1B7A948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E67477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134A2A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0A737E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BFE3EF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冷疗法（</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，让学生知道说明文根据表达方式的不同，可以分为一般性说明文和文艺性说明文</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5070D9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C2EE02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1D46867">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C3C5C4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F8974B1">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简述影响冷疗效果的因素。</w:t>
            </w:r>
          </w:p>
        </w:tc>
        <w:tc>
          <w:tcPr>
            <w:tcW w:w="1366" w:type="dxa"/>
            <w:tcBorders>
              <w:tl2br w:val="nil"/>
              <w:tr2bl w:val="nil"/>
            </w:tcBorders>
            <w:vAlign w:val="center"/>
          </w:tcPr>
          <w:p w14:paraId="76FF9119">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350E058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BD3153F">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A58D28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展示冷疗法（</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761ED3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三、冷疗法的禁忌证</w:t>
            </w:r>
          </w:p>
          <w:p w14:paraId="14726E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（一）冷疗的禁忌部位</w:t>
            </w:r>
          </w:p>
          <w:p w14:paraId="7E73D0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枕后、耳、郭、阴囊处　用冷易引起冻伤。</w:t>
            </w:r>
          </w:p>
          <w:p w14:paraId="695451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心前区　用冷易引起反射性心率减慢、心律不齐、房室传导阻滞、心房或心室纤颤。</w:t>
            </w:r>
          </w:p>
          <w:p w14:paraId="3CDFDD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腹部　用冷易引起腹痛、腹泻。</w:t>
            </w:r>
          </w:p>
          <w:p w14:paraId="6A1E94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足底　用冷易引起反射性末梢血管收缩而影响散热或引起一过性冠状动脉收缩。</w:t>
            </w:r>
          </w:p>
          <w:p w14:paraId="2B3EF5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（二）血液循环障碍</w:t>
            </w:r>
          </w:p>
          <w:p w14:paraId="45FE57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冷疗会进一步使血液循环不良的患者血管收缩，加重血液循环障碍，导致局部组织缺血缺氧而变性坏死。如大面积组织损伤、全身微循环障碍、休克、水肿、糖尿病、神经病变等患者。</w:t>
            </w:r>
          </w:p>
          <w:p w14:paraId="06B11B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（三）组织损伤、破裂</w:t>
            </w:r>
          </w:p>
          <w:p w14:paraId="25C9CC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冷疗可加重血液循环障碍，增加组织损伤，且影响伤口愈合。尤其是大范围组织损伤，应禁止用冷。</w:t>
            </w:r>
          </w:p>
          <w:p w14:paraId="156071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（四）慢性炎症或深部化脓病灶</w:t>
            </w:r>
          </w:p>
          <w:p w14:paraId="3071B2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冷疗可使局部毛细血管收缩、血流量减少，妨碍炎症的吸收。</w:t>
            </w:r>
          </w:p>
          <w:p w14:paraId="0A76A9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（五）对冷过敏者</w:t>
            </w:r>
          </w:p>
          <w:p w14:paraId="49BEAF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患者冷疗后可出现过敏症状，如荨麻疹、关节疼痛、肌肉痉挛等。</w:t>
            </w:r>
          </w:p>
          <w:p w14:paraId="2C7167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BF329A4">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通过教师讲解，了解冷疗法（</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36A3DDD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A13E3E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46058A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EFF839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2625223">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这节课我们一起学习了冷疗法（</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），让学生知道冷疗会进一步使血液循环不良的患者血管收缩，加重血液循环障碍。</w:t>
            </w:r>
          </w:p>
        </w:tc>
        <w:tc>
          <w:tcPr>
            <w:tcW w:w="1366" w:type="dxa"/>
            <w:tcBorders>
              <w:tl2br w:val="nil"/>
              <w:tr2bl w:val="nil"/>
            </w:tcBorders>
            <w:vAlign w:val="center"/>
          </w:tcPr>
          <w:p w14:paraId="1A1077E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607303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545B88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E097CA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3A4011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简述冷疗法的禁忌证</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43A8208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F436F9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8A004F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98CEA9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展示冷疗法（</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0C2B36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四、冷疗技术</w:t>
            </w:r>
          </w:p>
          <w:p w14:paraId="13DB59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冷疗法分局部冷疗法与全身冷疗法两大类。局部冷疗法有冰袋、冰囊、化学冰袋、冰帽、冰槽、冷湿敷等；全身冷疗法有乙醇擦浴、温水擦浴等。</w:t>
            </w:r>
          </w:p>
          <w:p w14:paraId="59A9D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（一）冰袋、冰囊的使用</w:t>
            </w:r>
          </w:p>
          <w:p w14:paraId="6C2025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61F7D8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降温、止血、镇痛、消炎、消肿。</w:t>
            </w:r>
          </w:p>
          <w:p w14:paraId="686FCF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7DD44F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（1）患者的病情、年龄、体温、治疗情况、护理情况。</w:t>
            </w:r>
          </w:p>
          <w:p w14:paraId="0A7D47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（2）患者的意识、活动能力、心理反应、合作程度、用冷习惯、局部皮肤情况。</w:t>
            </w:r>
          </w:p>
          <w:p w14:paraId="43FD94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376228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护理人员准备　着装整洁，洗手，戴口罩。熟悉冰袋的使用目的、方法。</w:t>
            </w:r>
          </w:p>
          <w:p w14:paraId="4EBF35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冰袋或冰囊及布套（图 14-1）、冰块、木槌、帆布袋、毛巾、脸盆及冷水、冰匙。</w:t>
            </w:r>
          </w:p>
          <w:p w14:paraId="7721A3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了解冰袋的使用目的、部位、注意事项等，取合适的体位、愿意配合操作。</w:t>
            </w:r>
          </w:p>
          <w:p w14:paraId="22ECDB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病室安静、整洁，调节室温，酌情关闭门窗，无对流风直吹患者。</w:t>
            </w:r>
          </w:p>
          <w:p w14:paraId="655018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6459E0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冰袋或冰囊操作步骤及要点说明见表 14-1。</w:t>
            </w:r>
          </w:p>
          <w:p w14:paraId="19C9AD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463165" cy="2972435"/>
                  <wp:effectExtent l="0" t="0" r="13335" b="184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463165" cy="2972435"/>
                          </a:xfrm>
                          <a:prstGeom prst="rect">
                            <a:avLst/>
                          </a:prstGeom>
                          <a:noFill/>
                          <a:ln>
                            <a:noFill/>
                          </a:ln>
                        </pic:spPr>
                      </pic:pic>
                    </a:graphicData>
                  </a:graphic>
                </wp:inline>
              </w:drawing>
            </w:r>
          </w:p>
          <w:p w14:paraId="448405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2E29AA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（1）操作方法正确、熟练，达到冷疗目的。</w:t>
            </w:r>
          </w:p>
          <w:p w14:paraId="688415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（2）放置部位准确，患者舒适、安全。</w:t>
            </w:r>
          </w:p>
          <w:p w14:paraId="1BEB04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（3）操作中关心患者，护患沟通有效。</w:t>
            </w:r>
          </w:p>
          <w:p w14:paraId="466E91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6C11A7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（1）随时观察冰袋有无漏水，是否夹紧，冰块是否融化，以便及时更换。</w:t>
            </w:r>
          </w:p>
          <w:p w14:paraId="70C611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（2）注意观察用冷部位情况，如出现皮肤苍白、青紫或有麻木感等，应立即停止用冷。</w:t>
            </w:r>
          </w:p>
          <w:p w14:paraId="56AB7F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（3）根据不同目的掌握用冷时间，用于降温，30 分钟后测体温，当体温降至 39℃以下时，取下冰袋，做好记录；如需长时间用冷者，可间隔 1 小时后再重复使用。</w:t>
            </w:r>
          </w:p>
          <w:p w14:paraId="4A2CFD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458F25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（1）向患者及家属介绍使用冰袋的目的、作用，指导患者配合操作。</w:t>
            </w:r>
          </w:p>
          <w:p w14:paraId="27C94E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（2）说明使用冰袋的注意事项及应达到的治疗效果。</w:t>
            </w:r>
          </w:p>
          <w:p w14:paraId="3E8346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（二）冰帽、冰槽的使用</w:t>
            </w:r>
          </w:p>
          <w:p w14:paraId="3BD243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【目的】</w:t>
            </w:r>
          </w:p>
          <w:p w14:paraId="01495C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头部降温，防治脑水肿，降低脑组织代谢，减少其耗化学制冷袋的使用 氧量，提高脑细胞对缺氧的耐受性，减轻脑细胞损害。</w:t>
            </w:r>
          </w:p>
          <w:p w14:paraId="7DA3EA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【评估】</w:t>
            </w:r>
          </w:p>
          <w:p w14:paraId="034F89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（1）患者的病情、年龄、体温、头部情况、治疗情况、护理情况。</w:t>
            </w:r>
          </w:p>
          <w:p w14:paraId="6C914C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（2）患者的意识、活动能力、心理状态、合作程度。</w:t>
            </w:r>
          </w:p>
          <w:p w14:paraId="487BE9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【计划】</w:t>
            </w:r>
          </w:p>
          <w:p w14:paraId="7678B6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操作者准备　衣帽整洁，洗手，戴口罩。熟悉冰帽、冰槽使用的目的、方法。</w:t>
            </w:r>
          </w:p>
          <w:p w14:paraId="0145F3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用物准备　冰帽或冰槽、冰块、木槌、帆布袋、毛巾、脸盆及冷水、冰匙、小垫枕、水桶、肛表、凡士林纱布、海绵垫、不脱脂棉球。</w:t>
            </w:r>
          </w:p>
          <w:p w14:paraId="1E931F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患者准备　了解冰帽或冰槽的使用目的、部位、注意事项及配合要点。</w:t>
            </w:r>
          </w:p>
          <w:p w14:paraId="0EA806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环境准备　病室安静、整洁，调节室温，酌情关闭门窗，无对流风直吹患者。</w:t>
            </w:r>
          </w:p>
          <w:p w14:paraId="4BD1B4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【实施】</w:t>
            </w:r>
          </w:p>
          <w:p w14:paraId="2BBB73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冰帽或冰槽操作步骤及要点说明见表 14-2。</w:t>
            </w:r>
          </w:p>
          <w:p w14:paraId="77D586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3023235" cy="1153160"/>
                  <wp:effectExtent l="0" t="0" r="571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3023235" cy="1153160"/>
                          </a:xfrm>
                          <a:prstGeom prst="rect">
                            <a:avLst/>
                          </a:prstGeom>
                          <a:noFill/>
                          <a:ln>
                            <a:noFill/>
                          </a:ln>
                        </pic:spPr>
                      </pic:pic>
                    </a:graphicData>
                  </a:graphic>
                </wp:inline>
              </w:drawing>
            </w:r>
          </w:p>
          <w:p w14:paraId="54ADAF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379681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（1）操作方法正确、熟练、轻稳，达到冷疗目的。</w:t>
            </w:r>
          </w:p>
          <w:p w14:paraId="48D5DF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（2）操作中关心患者，护患沟通有效，患者无不良反应。</w:t>
            </w:r>
          </w:p>
          <w:p w14:paraId="677D59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34942B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（1）观察冰帽有无破损、漏水，冰帽或冰槽内的冰块融化后，应及时更换或添加。</w:t>
            </w:r>
          </w:p>
          <w:p w14:paraId="2D8468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（2）加强观察患者皮肤颜色、体温、心率的变化。防止枕后、耳郭冻伤，肛温不得低于 30℃，以免发生心房、心室纤颤或房室传导阻滞等。</w:t>
            </w:r>
          </w:p>
          <w:p w14:paraId="3CB3BC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（3）用冷时间不得超过 30 分钟，防止发生继发效应。</w:t>
            </w:r>
          </w:p>
          <w:p w14:paraId="767B40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42DCF8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（1）向患者及家属介绍使用冰帽或冰槽的目的、作用、方法。</w:t>
            </w:r>
          </w:p>
          <w:p w14:paraId="3E1344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（2）说明使用冰帽或冰槽的注意事项及应达到的治疗效果。</w:t>
            </w:r>
          </w:p>
          <w:p w14:paraId="17CF74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（三）冷湿敷法</w:t>
            </w:r>
          </w:p>
          <w:p w14:paraId="7EB577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【目的】</w:t>
            </w:r>
          </w:p>
          <w:p w14:paraId="1B235A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降温、止血、消炎、扭伤早期消肿与止痛。</w:t>
            </w:r>
          </w:p>
          <w:p w14:paraId="0F1C55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【评估】</w:t>
            </w:r>
          </w:p>
          <w:p w14:paraId="0136E2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（1）患者的病情、年龄、体温、治疗情况、护理情况。</w:t>
            </w:r>
          </w:p>
          <w:p w14:paraId="6E7CC6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（2）患者的意识、活动能力、心理状态、合作程度、局部皮肤情况。</w:t>
            </w:r>
          </w:p>
          <w:p w14:paraId="54A5E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【计划】</w:t>
            </w:r>
          </w:p>
          <w:p w14:paraId="03884E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操作者准备　着装整洁，洗手，戴口罩。熟悉冷湿敷的目的、方法。</w:t>
            </w:r>
          </w:p>
          <w:p w14:paraId="01CAA5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用物准备　小盆内盛冰水、敷布 2 块、卵圆钳 2 把，小橡胶单及治疗巾、毛巾、凡士林、纱布。</w:t>
            </w:r>
          </w:p>
          <w:p w14:paraId="6F61C3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患者准备　了解冷湿敷的目的、部位、注意事项等，体位舒适、愿意配合。</w:t>
            </w:r>
          </w:p>
          <w:p w14:paraId="0DC19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环境准备　病室安静、整洁，调节室温，酌情关闭门窗，无对流风直吹患者。</w:t>
            </w:r>
          </w:p>
          <w:p w14:paraId="28AA2E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【实施】</w:t>
            </w:r>
          </w:p>
          <w:p w14:paraId="1B49DF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冷湿敷法操作步骤及说明见表 14-3。</w:t>
            </w:r>
          </w:p>
          <w:p w14:paraId="227EDA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19070" cy="906145"/>
                  <wp:effectExtent l="0" t="0" r="5080"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9"/>
                          <a:stretch>
                            <a:fillRect/>
                          </a:stretch>
                        </pic:blipFill>
                        <pic:spPr>
                          <a:xfrm>
                            <a:off x="0" y="0"/>
                            <a:ext cx="2719070" cy="906145"/>
                          </a:xfrm>
                          <a:prstGeom prst="rect">
                            <a:avLst/>
                          </a:prstGeom>
                          <a:noFill/>
                          <a:ln>
                            <a:noFill/>
                          </a:ln>
                        </pic:spPr>
                      </pic:pic>
                    </a:graphicData>
                  </a:graphic>
                </wp:inline>
              </w:drawing>
            </w:r>
          </w:p>
          <w:p w14:paraId="5C1E63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011991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（1）操作方法正确、熟练、轻稳，达到冷疗目的。</w:t>
            </w:r>
          </w:p>
          <w:p w14:paraId="317972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（2）操作中关心患者，护患沟通有效，患者无不良反应。</w:t>
            </w:r>
          </w:p>
          <w:p w14:paraId="5CB12A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164845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（1）使用过程中，注意检查湿敷情况，及时更换敷布。</w:t>
            </w:r>
          </w:p>
          <w:p w14:paraId="2FEECF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（2）注意观察局部皮肤变化及患者的全身反应。</w:t>
            </w:r>
          </w:p>
          <w:p w14:paraId="4DD9FE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（3）如冷敷部位为开放性伤口，需按无菌技术操作，冷敷后按外科换药法处理伤口。</w:t>
            </w:r>
          </w:p>
          <w:p w14:paraId="3212CD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21844D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（1）向患者及家属解释使用冷湿敷的目的、作用以及方法。</w:t>
            </w:r>
          </w:p>
          <w:p w14:paraId="59894F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（2）说明使用冷湿敷的注意事项及应达到的治疗效果。</w:t>
            </w:r>
          </w:p>
          <w:p w14:paraId="0EDFBF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（四）乙醇拭浴法</w:t>
            </w:r>
          </w:p>
          <w:p w14:paraId="0990E3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【目的】</w:t>
            </w:r>
          </w:p>
          <w:p w14:paraId="241F9E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为高热患者降温。</w:t>
            </w:r>
          </w:p>
          <w:p w14:paraId="4DB955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【评估】</w:t>
            </w:r>
          </w:p>
          <w:p w14:paraId="591FCF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（1）患者的病情、年龄、体温、治疗情况、护理情况。</w:t>
            </w:r>
          </w:p>
          <w:p w14:paraId="660E53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（2）患者的意识、活动能力、心理状态、合作程度。</w:t>
            </w:r>
          </w:p>
          <w:p w14:paraId="540C4C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（3）患者的皮肤情况，有无乙醇过敏史。</w:t>
            </w:r>
          </w:p>
          <w:p w14:paraId="6408CD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【计划】</w:t>
            </w:r>
          </w:p>
          <w:p w14:paraId="27A97D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操作者准备　着装整洁，修剪指甲，洗手，戴口罩。熟悉乙醇拭浴的目的、方法。</w:t>
            </w:r>
          </w:p>
          <w:p w14:paraId="62B58A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用物准备　治疗碗（内盛 25% ～ 35% 的乙醇 200 ～ 300 mL，温度30℃），小毛巾 2 条、大毛巾、冰袋及布套、热水袋及布套、必要时备清洁衣裤、便器、屏风、床单、被套。</w:t>
            </w:r>
          </w:p>
          <w:p w14:paraId="68CA87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患者准备　了解乙醇拭浴的目的、部位、注意事项等，配合操作，卧位舒适，必要时排尿。</w:t>
            </w:r>
          </w:p>
          <w:p w14:paraId="1E40DB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环境准备　调节室温，关闭门窗，屏风遮挡患者。</w:t>
            </w:r>
          </w:p>
          <w:p w14:paraId="07429C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【实施】</w:t>
            </w:r>
          </w:p>
          <w:p w14:paraId="011122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乙醇拭浴法操作步骤及说明见表 14-4。</w:t>
            </w:r>
          </w:p>
          <w:p w14:paraId="52F932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688590" cy="1270635"/>
                  <wp:effectExtent l="0" t="0" r="1651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2688590" cy="1270635"/>
                          </a:xfrm>
                          <a:prstGeom prst="rect">
                            <a:avLst/>
                          </a:prstGeom>
                          <a:noFill/>
                          <a:ln>
                            <a:noFill/>
                          </a:ln>
                        </pic:spPr>
                      </pic:pic>
                    </a:graphicData>
                  </a:graphic>
                </wp:inline>
              </w:drawing>
            </w:r>
          </w:p>
          <w:p w14:paraId="6D77AA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00E3E0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（1）操作方法正确、熟练、轻稳，达到冷疗目的，患者无不良反应。</w:t>
            </w:r>
          </w:p>
          <w:p w14:paraId="3ADC08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（2）操作中关心患者，护患沟通有效，患者舒适、安全。</w:t>
            </w:r>
          </w:p>
          <w:p w14:paraId="3F810E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07A335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（1）拭浴过程中注意观察患者局部皮肤情况及全身反应，如出现面色苍白、寒战，呼吸异常时，应立即停止拭浴并通知医生，给予相应的处理。</w:t>
            </w:r>
          </w:p>
          <w:p w14:paraId="5D07DC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（2）拭浴时，以拍拭方式进行，避免摩擦产热。</w:t>
            </w:r>
          </w:p>
          <w:p w14:paraId="1F4CBE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（3）婴幼儿及血液病高热患者禁用乙醇拭浴。</w:t>
            </w:r>
          </w:p>
          <w:p w14:paraId="5373F3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（4）禁忌拍拭胸前区、腹部、后颈部、足底等部位，以免引起不良反应。</w:t>
            </w:r>
          </w:p>
          <w:p w14:paraId="4FDF37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431BF9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（1）向患者及家属解释乙醇拭浴的目的、作用、方法。</w:t>
            </w:r>
          </w:p>
          <w:p w14:paraId="65B348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（2）说明乙醇拭浴的注意事项及应达到的治疗效果。</w:t>
            </w:r>
          </w:p>
          <w:p w14:paraId="6CA636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（五）温水拭浴法</w:t>
            </w:r>
          </w:p>
          <w:p w14:paraId="392644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常用于小儿、老人及体质虚弱患者的降温。用脸盆盛放 32 ～ 34℃温水 2/3 满，按乙醇拭浴法进行拍拭，其目的、准备、操作步骤及注意事项均同乙醇拭浴法。</w:t>
            </w:r>
          </w:p>
          <w:p w14:paraId="0F4569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FA3D734">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通过教师讲解，了解冷疗法（</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4F35708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739E38A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09244A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F0EDAF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C68251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这节课我们一起学习了冷疗法（</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），让学生知道拭浴过程中注意观察患者局部皮肤情况及全身反应。</w:t>
            </w:r>
          </w:p>
        </w:tc>
        <w:tc>
          <w:tcPr>
            <w:tcW w:w="1366" w:type="dxa"/>
            <w:tcBorders>
              <w:tl2br w:val="nil"/>
              <w:tr2bl w:val="nil"/>
            </w:tcBorders>
            <w:vAlign w:val="center"/>
          </w:tcPr>
          <w:p w14:paraId="6CD22FA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FAF369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EE76B7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BF409C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162DB5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简述乙醇拭浴法</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BCF43C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A2DE4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1EDC722">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77143FA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展示热疗法</w:t>
            </w:r>
            <w:r>
              <w:rPr>
                <w:rFonts w:hint="eastAsia" w:ascii="宋体" w:hAnsi="宋体" w:cs="宋体"/>
                <w:b w:val="0"/>
                <w:bCs/>
                <w:color w:val="C00000"/>
                <w:kern w:val="2"/>
                <w:sz w:val="21"/>
                <w:szCs w:val="21"/>
                <w:lang w:val="en-US" w:eastAsia="zh-CN" w:bidi="ar"/>
              </w:rPr>
              <w:t>（一）</w:t>
            </w:r>
          </w:p>
          <w:p w14:paraId="083FAB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一、热疗的目的</w:t>
            </w:r>
          </w:p>
          <w:p w14:paraId="58F332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（一）促进炎症消散和局限</w:t>
            </w:r>
            <w:r>
              <w:rPr>
                <w:rFonts w:hint="eastAsia" w:ascii="宋体" w:hAnsi="宋体" w:eastAsia="宋体" w:cs="宋体"/>
                <w:b w:val="0"/>
                <w:bCs/>
                <w:color w:val="000000"/>
                <w:kern w:val="2"/>
                <w:sz w:val="21"/>
                <w:szCs w:val="21"/>
                <w:lang w:val="en-US" w:eastAsia="zh-CN" w:bidi="ar"/>
              </w:rPr>
              <w:tab/>
            </w:r>
          </w:p>
          <w:p w14:paraId="194CD1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热疗可使局部血管扩张，促进血液循环，利于组织中毒素、废物排出，同时增加新陈代谢和增强白细胞的吞噬功能，利于组织修复。</w:t>
            </w:r>
          </w:p>
          <w:p w14:paraId="6586D2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炎症早期用热，可促进炎性渗出物的吸收和消散；炎症后期用热，可促使白细胞释放蛋白溶解酶，溶解坏死组织，使炎症局限。如踝关节扭伤 48 小时后，用热疗可促进踝关节软组织淤血的吸收和消散。</w:t>
            </w:r>
          </w:p>
          <w:p w14:paraId="658D8E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（二）减轻深部组织充血</w:t>
            </w:r>
          </w:p>
          <w:p w14:paraId="3CEEC7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热疗可使皮肤血管扩张，血流量增加，使平时大量呈闭锁状态的动静脉吻合支开放，导致全身循环血量的重新分布，减少深部组织血流量，从而减轻深部组织充血。</w:t>
            </w:r>
          </w:p>
          <w:p w14:paraId="3B0BA9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（三）减轻疼痛</w:t>
            </w:r>
          </w:p>
          <w:p w14:paraId="35E2AF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疗可降低痛觉神经的兴奋性，提高疼痛阈值；又可改善血液循环，加速致痛物质（如组胺）排出和炎性渗出物的吸收，解除对局部神经末梢的压迫；同时热疗可使肌肉、肌腱和韧带松弛，增强结缔组织的伸展性，增加关节的活动范围，减少肌肉痉挛、僵硬和关节强直所致的疼痛。</w:t>
            </w:r>
          </w:p>
          <w:p w14:paraId="5C484A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（四）保暖与舒适</w:t>
            </w:r>
          </w:p>
          <w:p w14:paraId="470965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热疗可使局部血管扩张，促进血液循环，使患者感到温暖舒适。适用于危重、年老体弱、早产儿、末梢循环不良的患者。</w:t>
            </w:r>
          </w:p>
          <w:p w14:paraId="728818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804A690">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通过教师讲解，了解热疗法（一）的基本理论知识。</w:t>
            </w:r>
          </w:p>
        </w:tc>
      </w:tr>
      <w:tr w14:paraId="4595FDC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A830B2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92AB384">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336F46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B42E58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这节课我们一起学习了热疗法（一），让学生知道热疗可使皮肤血管扩张，血流量增加，使平时大量呈闭锁状态的动静脉吻合支开放。</w:t>
            </w:r>
          </w:p>
        </w:tc>
        <w:tc>
          <w:tcPr>
            <w:tcW w:w="1366" w:type="dxa"/>
            <w:tcBorders>
              <w:tl2br w:val="nil"/>
              <w:tr2bl w:val="nil"/>
            </w:tcBorders>
            <w:vAlign w:val="center"/>
          </w:tcPr>
          <w:p w14:paraId="3A556B7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B3AF0B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C5E319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3CE501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F3F9D9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简述热疗的目的</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E8B805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DB13C7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98301B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01C33B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展示热疗法（</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155101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二、影响热疗效果的因素</w:t>
            </w:r>
          </w:p>
          <w:p w14:paraId="37C392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（一）方式</w:t>
            </w:r>
          </w:p>
          <w:p w14:paraId="4ED983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热方式不同，疗效也不同，热疗分湿热法和干热法两大类。湿热由水导热，传导快，渗透力强，因此同样的温度，湿热效应优于干热。在临床应用中应根据患者的病情和治疗要求选择适当的方法，使用湿热时，温度应比干热低一些。</w:t>
            </w:r>
          </w:p>
          <w:p w14:paraId="2D052E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（二）时间</w:t>
            </w:r>
          </w:p>
          <w:p w14:paraId="0FF31A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热疗需要有一定的时间才能产生效应，在一定的时间内，热疗效应随着时间的延长逐渐增强。热疗时间一般为 20 ～ 30 分钟。持续用热时间过长，也会发生继发效应，机体对热的耐受性增强，敏感性降低，从而抵消其治疗效应，甚至引起不良反应。</w:t>
            </w:r>
          </w:p>
          <w:p w14:paraId="17D11D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（三）温度</w:t>
            </w:r>
          </w:p>
          <w:p w14:paraId="3C2C6B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用热的温度与体表的温度相差越大，机体对热刺激的反应越强，反之则反应越小。此外，环境温度也会影响热效应，如室温越高，散热越慢，热效应越强。室温越低，散热越快，热效应越弱。</w:t>
            </w:r>
          </w:p>
          <w:p w14:paraId="625AFE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 xml:space="preserve">（四）面积 </w:t>
            </w:r>
          </w:p>
          <w:p w14:paraId="317505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效应与用热面积成正比。用热面积越大，对身体血量、温度等影响越大，产生的效应越强。用热面积越小，效应就越弱。但用热面积越大，患者的耐受性也越差，因此，大面积用热时，应密切观察患者的局部及全身反应。</w:t>
            </w:r>
          </w:p>
          <w:p w14:paraId="5AA6EF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（五）部位</w:t>
            </w:r>
          </w:p>
          <w:p w14:paraId="021848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不同厚度的皮肤对热反应的效果也不同，用热部位不同，产生的热效应也不同。如四肢对热的耐受力强，热疗效果较差；躯体对热的敏感性强，热疗效果较好。此外，血液循环情况也能影响热疗效果，血液循环良好的部位，热效应增强。</w:t>
            </w:r>
          </w:p>
          <w:p w14:paraId="15EB7B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（六）个体差异</w:t>
            </w:r>
          </w:p>
          <w:p w14:paraId="24FA3B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个体的身体状态、年龄、性别、习惯、肤色等有所差异，同一强度的热刺激会产生不同的效应。如老年人的反应较迟钝；婴幼儿对热刺激的适应能力有限；女性的反应较男性敏感；浅肤色比深肤色对热反应更强烈；身体虚弱、意识不清、昏迷、感觉迟钝、麻痹及血液循环受阻等患者的反应敏感性降低，应注意防止烫伤。</w:t>
            </w:r>
          </w:p>
          <w:p w14:paraId="360BF3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28BEAA0C">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通过教师讲解，了解热疗法（</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5A86EF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037668C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EDEC22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4FE0B6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0EA54D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这节课我们一起学习了热疗法（</w:t>
            </w:r>
            <w:r>
              <w:rPr>
                <w:rFonts w:hint="eastAsia" w:ascii="宋体" w:hAnsi="宋体" w:cs="宋体"/>
                <w:b/>
                <w:bCs w:val="0"/>
                <w:kern w:val="2"/>
                <w:sz w:val="21"/>
                <w:szCs w:val="21"/>
                <w:lang w:val="en-US" w:eastAsia="zh-CN" w:bidi="ar"/>
              </w:rPr>
              <w:t>二</w:t>
            </w:r>
            <w:r>
              <w:rPr>
                <w:rFonts w:hint="eastAsia" w:ascii="宋体" w:hAnsi="宋体" w:eastAsia="宋体" w:cs="宋体"/>
                <w:b/>
                <w:bCs w:val="0"/>
                <w:kern w:val="2"/>
                <w:sz w:val="21"/>
                <w:szCs w:val="21"/>
                <w:lang w:val="en-US" w:eastAsia="zh-CN" w:bidi="ar"/>
              </w:rPr>
              <w:t>），让学生知道用热方式不同，疗效也不同，热疗分湿热法和干热法两大类。</w:t>
            </w:r>
          </w:p>
        </w:tc>
        <w:tc>
          <w:tcPr>
            <w:tcW w:w="1366" w:type="dxa"/>
            <w:tcBorders>
              <w:tl2br w:val="nil"/>
              <w:tr2bl w:val="nil"/>
            </w:tcBorders>
            <w:vAlign w:val="center"/>
          </w:tcPr>
          <w:p w14:paraId="3F68996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2CB5B6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881146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C24121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2DE5F4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简述影响热疗效果的因素</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04BA4B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030EB0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7F4365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C38F16C">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展示热疗法（</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5A857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三、热疗法的禁忌证</w:t>
            </w:r>
          </w:p>
          <w:p w14:paraId="5C520C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（一）未明确诊断的急腹症</w:t>
            </w:r>
          </w:p>
          <w:p w14:paraId="22E38F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热疗虽可减轻疼痛，但易掩盖病情真相而贻误诊断和治疗。</w:t>
            </w:r>
          </w:p>
          <w:p w14:paraId="745F69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（二）面部危险三角区感染时</w:t>
            </w:r>
          </w:p>
          <w:p w14:paraId="538529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由于该处血管丰富，面部静脉无静脉瓣，且与颅内海绵窦相通，用热可使该处血管扩张，血液量增多，导致细菌及毒素进入血液循环，促进炎症扩散，易引起颅内感染或败血症。</w:t>
            </w:r>
          </w:p>
          <w:p w14:paraId="74D4D3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（三）软组织损伤或扭伤早期</w:t>
            </w:r>
          </w:p>
          <w:p w14:paraId="5A8E0B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损伤 48 小时内，热疗可促进血管扩张，通透性增高，加重皮下出血、肿胀、疼痛。</w:t>
            </w:r>
          </w:p>
          <w:p w14:paraId="6F5B1C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（四）各种脏器内出血时</w:t>
            </w:r>
          </w:p>
          <w:p w14:paraId="7B4615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用热可使局部血管扩张，促进血液循环，增加脏器的血液量和血管的通透性，从而加重出血。</w:t>
            </w:r>
          </w:p>
          <w:p w14:paraId="616533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（五）其他</w:t>
            </w:r>
          </w:p>
          <w:p w14:paraId="6E5BB0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心、肝、肾功能不全者　大面积热疗使皮肤血管扩张，减少对内脏器官的血液供应，加重病情。</w:t>
            </w:r>
          </w:p>
          <w:p w14:paraId="5B493A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皮肤湿疹　热疗可加重皮肤受损或使患者痒感不适。</w:t>
            </w:r>
          </w:p>
          <w:p w14:paraId="694E23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急性炎症　热疗可使局部温度升高，有利于细菌繁殖及分泌物增多，加重病情。如牙龈炎、中耳炎、结膜炎。</w:t>
            </w:r>
          </w:p>
          <w:p w14:paraId="5C4DC3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孕妇　热疗可影响胎儿的生长。</w:t>
            </w:r>
          </w:p>
          <w:p w14:paraId="56ED3D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金属移植物部位　金属是热的良好导体，易造成烫伤。</w:t>
            </w:r>
          </w:p>
          <w:p w14:paraId="109C6F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恶性肿瘤　热疗可使癌细胞加速新陈代谢而加重病情，同时使肿瘤扩散、转移。此外，麻痹、感觉异常者亦应慎用。</w:t>
            </w:r>
          </w:p>
          <w:p w14:paraId="1EF08C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0344CA9">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通过教师讲解，了解热疗法（</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57FE91B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1F95AEE6">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D56759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B3CBB3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CFA6504">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这节课我们一起学习了热疗法（</w:t>
            </w:r>
            <w:r>
              <w:rPr>
                <w:rFonts w:hint="eastAsia" w:ascii="宋体" w:hAnsi="宋体" w:cs="宋体"/>
                <w:b/>
                <w:bCs w:val="0"/>
                <w:kern w:val="2"/>
                <w:sz w:val="21"/>
                <w:szCs w:val="21"/>
                <w:lang w:val="en-US" w:eastAsia="zh-CN" w:bidi="ar"/>
              </w:rPr>
              <w:t>三</w:t>
            </w:r>
            <w:r>
              <w:rPr>
                <w:rFonts w:hint="eastAsia" w:ascii="宋体" w:hAnsi="宋体" w:eastAsia="宋体" w:cs="宋体"/>
                <w:b/>
                <w:bCs w:val="0"/>
                <w:kern w:val="2"/>
                <w:sz w:val="21"/>
                <w:szCs w:val="21"/>
                <w:lang w:val="en-US" w:eastAsia="zh-CN" w:bidi="ar"/>
              </w:rPr>
              <w:t>），让学生知道用热可使局部血管扩张，促进血液循环。</w:t>
            </w:r>
          </w:p>
        </w:tc>
        <w:tc>
          <w:tcPr>
            <w:tcW w:w="1366" w:type="dxa"/>
            <w:tcBorders>
              <w:tl2br w:val="nil"/>
              <w:tr2bl w:val="nil"/>
            </w:tcBorders>
            <w:vAlign w:val="center"/>
          </w:tcPr>
          <w:p w14:paraId="597080C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AC2220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649A163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5B2E2B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70B0283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简述热疗法的禁忌证</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5268A3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2DFEA1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44CECED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1179EB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展示热疗法（</w:t>
            </w:r>
            <w:r>
              <w:rPr>
                <w:rFonts w:hint="eastAsia" w:ascii="宋体" w:hAnsi="宋体" w:cs="宋体"/>
                <w:b w:val="0"/>
                <w:bCs/>
                <w:color w:val="C00000"/>
                <w:kern w:val="2"/>
                <w:sz w:val="21"/>
                <w:szCs w:val="21"/>
                <w:lang w:val="en-US" w:eastAsia="zh-CN" w:bidi="ar"/>
              </w:rPr>
              <w:t>四</w:t>
            </w:r>
            <w:r>
              <w:rPr>
                <w:rFonts w:hint="eastAsia" w:ascii="宋体" w:hAnsi="宋体" w:eastAsia="宋体" w:cs="宋体"/>
                <w:b w:val="0"/>
                <w:bCs/>
                <w:color w:val="C00000"/>
                <w:kern w:val="2"/>
                <w:sz w:val="21"/>
                <w:szCs w:val="21"/>
                <w:lang w:val="en-US" w:eastAsia="zh-CN" w:bidi="ar"/>
              </w:rPr>
              <w:t>）</w:t>
            </w:r>
          </w:p>
          <w:p w14:paraId="6407E0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四、热疗技术</w:t>
            </w:r>
          </w:p>
          <w:p w14:paraId="3F5696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热疗分干热疗法和湿热疗法两大类。干热疗法有：热水袋、烤灯、化学加热袋。湿热疗法有：热湿敷、热水坐浴、温水浸泡等。</w:t>
            </w:r>
          </w:p>
          <w:p w14:paraId="06752B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（一）热水袋热疗法</w:t>
            </w:r>
          </w:p>
          <w:p w14:paraId="53579E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【目的】</w:t>
            </w:r>
          </w:p>
          <w:p w14:paraId="6C62AF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保暖、解痉、镇痛、舒适。</w:t>
            </w:r>
          </w:p>
          <w:p w14:paraId="676B86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【评估】</w:t>
            </w:r>
          </w:p>
          <w:p w14:paraId="2C2F0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（1）患者的病情、年龄、用热习惯、对温度的敏感性、治疗情况、护理情况。</w:t>
            </w:r>
          </w:p>
          <w:p w14:paraId="2C9B89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（2）患者的意识、活动能力、局部皮肤情况、心理反应、合作程度。</w:t>
            </w:r>
          </w:p>
          <w:p w14:paraId="7416A9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【计划】</w:t>
            </w:r>
          </w:p>
          <w:p w14:paraId="66BDBF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操作者准备　着装整洁，修剪指甲，洗手，戴口罩。</w:t>
            </w:r>
          </w:p>
          <w:p w14:paraId="759FD4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用物准备　热水袋及布套、热水、水壶、水温计、干毛巾。</w:t>
            </w:r>
          </w:p>
          <w:p w14:paraId="2EAE87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患者准备　了解使用热水袋的目的、部位、注意事项，体位舒适、愿意配合。</w:t>
            </w:r>
          </w:p>
          <w:p w14:paraId="1523AA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环境准备　病室安静、整洁，调节室温，酌情关闭门窗，无对流风直吹患者。</w:t>
            </w:r>
          </w:p>
          <w:p w14:paraId="169C1B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【实施】</w:t>
            </w:r>
          </w:p>
          <w:p w14:paraId="627F1F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热水袋热疗法操作步骤及说明见表 14-5。</w:t>
            </w:r>
          </w:p>
          <w:p w14:paraId="45B40B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349500" cy="2200275"/>
                  <wp:effectExtent l="0" t="0" r="12700" b="952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1"/>
                          <a:stretch>
                            <a:fillRect/>
                          </a:stretch>
                        </pic:blipFill>
                        <pic:spPr>
                          <a:xfrm>
                            <a:off x="0" y="0"/>
                            <a:ext cx="2349500" cy="2200275"/>
                          </a:xfrm>
                          <a:prstGeom prst="rect">
                            <a:avLst/>
                          </a:prstGeom>
                          <a:noFill/>
                          <a:ln>
                            <a:noFill/>
                          </a:ln>
                        </pic:spPr>
                      </pic:pic>
                    </a:graphicData>
                  </a:graphic>
                </wp:inline>
              </w:drawing>
            </w:r>
          </w:p>
          <w:p w14:paraId="35DE07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1E60F6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（1）达到热疗目的，患者舒适、安全。</w:t>
            </w:r>
          </w:p>
          <w:p w14:paraId="13AB06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（2）操作方法正确，患者未发生烫伤。</w:t>
            </w:r>
          </w:p>
          <w:p w14:paraId="40D318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（3）操作中关心、保护患者，护患沟通有效。</w:t>
            </w:r>
          </w:p>
          <w:p w14:paraId="7EC5EC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30411C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（1）使用前检查热水袋有无破损，以防漏水烫伤。</w:t>
            </w:r>
          </w:p>
          <w:p w14:paraId="334E07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（2）特殊患者使用热水袋时，应在布套外再包一大块毛巾，以防烫伤。</w:t>
            </w:r>
          </w:p>
          <w:p w14:paraId="281199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（3）使用热水袋过程中加强巡视，定时观察局部皮肤情况，如发现潮红、疼痛等反应，应立即停止使用，并在局部涂凡士林，以保护皮肤，并做好交接班。</w:t>
            </w:r>
          </w:p>
          <w:p w14:paraId="79B5D9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（4）小儿、老年人、意识不清、麻醉未清醒、末梢循环不良、感觉障碍等患者使用热水袋时，水温应调节在 50℃以内，以防烫伤。</w:t>
            </w:r>
          </w:p>
          <w:p w14:paraId="11D370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（5）治疗时间不宜超过 30 分钟，以防发生不良反应，如为保暖而持续使用，应及时更换热水，并做好交接班工作。</w:t>
            </w:r>
          </w:p>
          <w:p w14:paraId="495D5B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（6）炎症部位热敷时，热水袋灌水 1/3 满，以防压力过大，引起疼痛。</w:t>
            </w:r>
          </w:p>
          <w:p w14:paraId="0848A0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27988C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（1）向患者及家属解释使用热水袋的目的、作用和方法。</w:t>
            </w:r>
          </w:p>
          <w:p w14:paraId="2D8C0F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（2）说明使用热水袋的注意事项及应达到的治疗效果。</w:t>
            </w:r>
          </w:p>
          <w:p w14:paraId="515E1A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（二）烤灯的使用</w:t>
            </w:r>
          </w:p>
          <w:p w14:paraId="6A276E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化学加热袋</w:t>
            </w:r>
          </w:p>
          <w:p w14:paraId="625B39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【目的】</w:t>
            </w:r>
          </w:p>
          <w:p w14:paraId="5E4004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消炎、消肿、解痉、镇痛。促进创面干燥结痂，保护肉芽组织生长。</w:t>
            </w:r>
          </w:p>
          <w:p w14:paraId="4F8580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【评估】</w:t>
            </w:r>
          </w:p>
          <w:p w14:paraId="569250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（1）患者的病情、年龄、对温度的敏感性、治疗情况、护理情况。</w:t>
            </w:r>
          </w:p>
          <w:p w14:paraId="25B5EA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（2）患者的意识、活动能力、局部皮肤情况、心理状态、合作程度。</w:t>
            </w:r>
          </w:p>
          <w:p w14:paraId="7F7239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【计划】</w:t>
            </w:r>
          </w:p>
          <w:p w14:paraId="50C1CB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操作者准备　着装整洁，修剪指甲，洗手，戴口罩。</w:t>
            </w:r>
          </w:p>
          <w:p w14:paraId="7E3324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用物准备　鹅颈灯、红外线灯，必要时备湿纱布或有色眼镜、屏风。</w:t>
            </w:r>
          </w:p>
          <w:p w14:paraId="7B7E77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患者准备　了解使用热的目的、部位、注意事项，体位舒适、愿意配合。</w:t>
            </w:r>
          </w:p>
          <w:p w14:paraId="09C7A2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环境准备　病室安静、整洁，调节室温，酌情关闭门窗，必要时用屏风遮挡患者。</w:t>
            </w:r>
          </w:p>
          <w:p w14:paraId="6B07C0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【实施】</w:t>
            </w:r>
          </w:p>
          <w:p w14:paraId="259425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烤灯的使用操作步骤及说明见表 14-6。</w:t>
            </w:r>
          </w:p>
          <w:p w14:paraId="59B1E0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792095" cy="2192655"/>
                  <wp:effectExtent l="0" t="0" r="8255" b="1714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2"/>
                          <a:stretch>
                            <a:fillRect/>
                          </a:stretch>
                        </pic:blipFill>
                        <pic:spPr>
                          <a:xfrm>
                            <a:off x="0" y="0"/>
                            <a:ext cx="2792095" cy="2192655"/>
                          </a:xfrm>
                          <a:prstGeom prst="rect">
                            <a:avLst/>
                          </a:prstGeom>
                          <a:noFill/>
                          <a:ln>
                            <a:noFill/>
                          </a:ln>
                        </pic:spPr>
                      </pic:pic>
                    </a:graphicData>
                  </a:graphic>
                </wp:inline>
              </w:drawing>
            </w:r>
          </w:p>
          <w:p w14:paraId="233065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3C11BA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（1）达到热疗目的，患者舒适、安全。</w:t>
            </w:r>
          </w:p>
          <w:p w14:paraId="7A0B03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（2）操作方法正确，患者未发生烫伤。</w:t>
            </w:r>
          </w:p>
          <w:p w14:paraId="60DD76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（3）操作中关心、保护患者，护患沟通有效。</w:t>
            </w:r>
          </w:p>
          <w:p w14:paraId="180CDD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5A975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（1）根据治疗部位的不同，选择不同功率的灯泡。</w:t>
            </w:r>
          </w:p>
          <w:p w14:paraId="6E5E5D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（2）照射过程中注意观察患者全身反应及局部反应，皮肤出现桃红色为合适剂量，如皮肤出现紫红色，应立即停止照射，局部涂凡士林保护皮肤。</w:t>
            </w:r>
          </w:p>
          <w:p w14:paraId="73C088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（3）照射完毕，嘱患者休息 15 分钟后方可外出，防止感冒。</w:t>
            </w:r>
          </w:p>
          <w:p w14:paraId="643AD4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（4）意识不清、局部感觉障碍、血液循环障碍、瘢痕者，照射时应加大灯距，防止烫伤。</w:t>
            </w:r>
          </w:p>
          <w:p w14:paraId="1687A8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6FCE72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（1）向患者及家属解释使用烤灯的目的、作用、方法。</w:t>
            </w:r>
          </w:p>
          <w:p w14:paraId="528292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（2）说明使用烤灯的注意事项及应达到的治疗效果。</w:t>
            </w:r>
          </w:p>
          <w:p w14:paraId="227AEB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（三）热湿敷法</w:t>
            </w:r>
          </w:p>
          <w:p w14:paraId="4BED0B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【目的】</w:t>
            </w:r>
          </w:p>
          <w:p w14:paraId="23FA5B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解痉、镇痛、消炎、消肿。</w:t>
            </w:r>
          </w:p>
          <w:p w14:paraId="3DE3F6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【评估】</w:t>
            </w:r>
          </w:p>
          <w:p w14:paraId="529B7C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（1）患者的病情、年龄、用热习惯、对温度的敏感性、治疗情况、护理情况。</w:t>
            </w:r>
          </w:p>
          <w:p w14:paraId="7EBEB6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（2）患者的意识、活动能力、局部皮肤、伤口情况、心理状态、合作程度。</w:t>
            </w:r>
          </w:p>
          <w:p w14:paraId="48082C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【计划】</w:t>
            </w:r>
          </w:p>
          <w:p w14:paraId="0DC172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操作者准备　着装整洁，修剪指甲，洗手，戴口罩。</w:t>
            </w:r>
          </w:p>
          <w:p w14:paraId="24D802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用物准备　</w:t>
            </w:r>
          </w:p>
          <w:p w14:paraId="72F50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（1）治疗盘内：敷布 2 块、卵圆钳 2 把、凡士林、棉签、纱布 1 块、塑料纸、棉垫、橡胶单、治疗巾、水温计。</w:t>
            </w:r>
          </w:p>
          <w:p w14:paraId="3F3B7E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（2）脸盆（内盛 50 ～ 60℃热水）、热水壶、热水袋，酌情备大毛巾、屏风、换药用物。</w:t>
            </w:r>
          </w:p>
          <w:p w14:paraId="414D0C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患者准备　了解用热的目的、部位、注意事项，体位舒适、愿意配合。</w:t>
            </w:r>
          </w:p>
          <w:p w14:paraId="0CC98A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环境准备　病室安静、整洁，调节室温，酌情关闭门窗，必要时用屏风遮挡患者。</w:t>
            </w:r>
          </w:p>
          <w:p w14:paraId="218815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【实施】</w:t>
            </w:r>
          </w:p>
          <w:p w14:paraId="5C52E9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热湿敷法操作步骤及说明见表 14-7。</w:t>
            </w:r>
          </w:p>
          <w:p w14:paraId="42A151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564130" cy="2174875"/>
                  <wp:effectExtent l="0" t="0" r="7620" b="1587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3"/>
                          <a:stretch>
                            <a:fillRect/>
                          </a:stretch>
                        </pic:blipFill>
                        <pic:spPr>
                          <a:xfrm>
                            <a:off x="0" y="0"/>
                            <a:ext cx="2564130" cy="2174875"/>
                          </a:xfrm>
                          <a:prstGeom prst="rect">
                            <a:avLst/>
                          </a:prstGeom>
                          <a:noFill/>
                          <a:ln>
                            <a:noFill/>
                          </a:ln>
                        </pic:spPr>
                      </pic:pic>
                    </a:graphicData>
                  </a:graphic>
                </wp:inline>
              </w:drawing>
            </w:r>
          </w:p>
          <w:p w14:paraId="3E5BE7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1196E4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（1）达到热疗目的，患者舒适、安全。</w:t>
            </w:r>
          </w:p>
          <w:p w14:paraId="62BF08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（2）操作方法正确，患者未发生烫伤。</w:t>
            </w:r>
          </w:p>
          <w:p w14:paraId="4BE186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（3）操作中关心、保护患者，护患沟通有效。</w:t>
            </w:r>
          </w:p>
          <w:p w14:paraId="7E815A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7E780F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（1）注意调节水温在 50 ～ 60℃，水温过高容易烫伤，过低达不到治疗效果。随时观察局部皮肤颜色和全身情况，防止烫伤。</w:t>
            </w:r>
          </w:p>
          <w:p w14:paraId="6334C5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（2）面部热敷者，热敷后 30 分钟方可外出，以防感冒。</w:t>
            </w:r>
          </w:p>
          <w:p w14:paraId="420519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（3）热敷部位若有伤口，需按无菌技术操作，热敷后按外科换药法处理伤口。</w:t>
            </w:r>
          </w:p>
          <w:p w14:paraId="7D6B14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249996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（1）向患者及家属解释热湿敷的目的、作用和方法。</w:t>
            </w:r>
          </w:p>
          <w:p w14:paraId="140EF2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（2）说明热湿敷使用的注意事项及应达到的治疗效果。</w:t>
            </w:r>
          </w:p>
          <w:p w14:paraId="706776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（四）热水坐浴</w:t>
            </w:r>
          </w:p>
          <w:p w14:paraId="6EBE0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【目的】</w:t>
            </w:r>
          </w:p>
          <w:p w14:paraId="6496C1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消炎、消肿、止痛、清洁、舒适、减轻充血。适用于会阴、肛门、外生殖器疾病和手术后，以及盆腔充血、水肿、炎症及疼痛。</w:t>
            </w:r>
          </w:p>
          <w:p w14:paraId="48D075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【评估】</w:t>
            </w:r>
          </w:p>
          <w:p w14:paraId="01225B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（1）患者的病情、年龄、用热习惯、治疗情况、护理情况。</w:t>
            </w:r>
          </w:p>
          <w:p w14:paraId="444237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（2）患者的意识、活动能力、局部皮肤、伤口情况、心理状态、合作程度。</w:t>
            </w:r>
          </w:p>
          <w:p w14:paraId="738739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【计划】</w:t>
            </w:r>
          </w:p>
          <w:p w14:paraId="2671CC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操作者准备　着装整洁，修剪指甲，洗手，戴口罩。</w:t>
            </w:r>
          </w:p>
          <w:p w14:paraId="75BADD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用物准备　坐浴椅上置坐浴盆，热水（水温 40 ～ 45℃）、药液（遵医嘱）、无菌纱布、毛巾、水温计。必要时备屏风、换药用物。</w:t>
            </w:r>
          </w:p>
          <w:p w14:paraId="2001DC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患者准备　了解热水坐浴的目的、配合事项，配合要点及方法，排尿、排便及清洗坐浴部位。</w:t>
            </w:r>
          </w:p>
          <w:p w14:paraId="427F3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环境准备　病室安静、整洁，调节室温，酌情关闭门窗，必要时用屏风遮挡，无对流风直吹患者。</w:t>
            </w:r>
          </w:p>
          <w:p w14:paraId="672B85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【实施】</w:t>
            </w:r>
          </w:p>
          <w:p w14:paraId="5A2967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热水坐浴操作步骤及说明见表 14-8。</w:t>
            </w:r>
          </w:p>
          <w:p w14:paraId="59D7B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56865" cy="2141220"/>
                  <wp:effectExtent l="0" t="0" r="635" b="1143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4"/>
                          <a:stretch>
                            <a:fillRect/>
                          </a:stretch>
                        </pic:blipFill>
                        <pic:spPr>
                          <a:xfrm>
                            <a:off x="0" y="0"/>
                            <a:ext cx="2856865" cy="2141220"/>
                          </a:xfrm>
                          <a:prstGeom prst="rect">
                            <a:avLst/>
                          </a:prstGeom>
                          <a:noFill/>
                          <a:ln>
                            <a:noFill/>
                          </a:ln>
                        </pic:spPr>
                      </pic:pic>
                    </a:graphicData>
                  </a:graphic>
                </wp:inline>
              </w:drawing>
            </w:r>
          </w:p>
          <w:p w14:paraId="7CA3E8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0A6DA1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（1）达到热疗目的，患者舒适、安全。</w:t>
            </w:r>
          </w:p>
          <w:p w14:paraId="06BB6C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（2）操作方法正确，患者未发生烫伤。</w:t>
            </w:r>
          </w:p>
          <w:p w14:paraId="392D4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（3）操作中关心、保护患者，护患沟通有效。</w:t>
            </w:r>
          </w:p>
          <w:p w14:paraId="5C4F8D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5D5C3B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（1）坐浴前嘱患者排尿、排便，因热水刺激肛门、会阴而引起排便、排尿反射。</w:t>
            </w:r>
          </w:p>
          <w:p w14:paraId="6AE142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（2）坐浴过程中，随时观察患者面色、呼吸和脉搏，如诉乏力、头晕、心慌等不适，应立即停止坐浴，扶患者上床休息，保护患者安全。</w:t>
            </w:r>
          </w:p>
          <w:p w14:paraId="7DE010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（3）女患者月经期，妊娠后期、产后 2 周内、阴道出血和盆腔急性炎症均不宜坐浴，以免引起或加重感染。</w:t>
            </w:r>
          </w:p>
          <w:p w14:paraId="54BF78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（4）坐浴部位若有伤口，需备无菌坐浴盆、药液，按无菌技术操作，坐浴后按外科换药法处理伤口。</w:t>
            </w:r>
          </w:p>
          <w:p w14:paraId="55EFC0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51A826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（1）向患者及家属解释热水坐浴的目的、作用和方法。</w:t>
            </w:r>
          </w:p>
          <w:p w14:paraId="2743BE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（2）说明热水坐浴的注意事项及治疗效果。</w:t>
            </w:r>
          </w:p>
          <w:p w14:paraId="269E3F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（五）温水浸泡法</w:t>
            </w:r>
          </w:p>
          <w:p w14:paraId="36E6AA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【目的】</w:t>
            </w:r>
          </w:p>
          <w:p w14:paraId="14A83A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消炎、镇痛、清洁和消毒伤口，用于手、足、前臂、小腿等部位的感染。</w:t>
            </w:r>
          </w:p>
          <w:p w14:paraId="2A1813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【评估】</w:t>
            </w:r>
          </w:p>
          <w:p w14:paraId="23B074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（1）患者的病情、年龄、用热习惯、对温度的敏感性、治疗情况、护理情况。</w:t>
            </w:r>
          </w:p>
          <w:p w14:paraId="1A5B48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（2）患者的意识、活动能力、局部皮肤、伤口情况、心理状态、合作程度。</w:t>
            </w:r>
          </w:p>
          <w:p w14:paraId="351A39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【计划】</w:t>
            </w:r>
          </w:p>
          <w:p w14:paraId="2866CC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 操作者准备　着装整洁，修剪指甲，洗手，戴口罩。</w:t>
            </w:r>
          </w:p>
          <w:p w14:paraId="058542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 用物准备　浸泡盆（若有伤口应备无菌浸泡盆）、热水瓶、热水（水温 43 ～ 46℃）、药液（遵医嘱）、无菌纱布、长镊子、毛巾、水温计。必要时备换药用物。</w:t>
            </w:r>
          </w:p>
          <w:p w14:paraId="2327E2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 患者准备　了解温水浸泡的目的、部位、方法及注意事项，坐姿舒适、愿意配合。</w:t>
            </w:r>
          </w:p>
          <w:p w14:paraId="3602BD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4. 环境准备　病室安静、整洁，调节室温，酌情关闭门窗，无对流风直吹患者。</w:t>
            </w:r>
          </w:p>
          <w:p w14:paraId="23C070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【实施】</w:t>
            </w:r>
          </w:p>
          <w:p w14:paraId="2BCFC8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温水浸泡法操作步骤及说明见表 14-9。</w:t>
            </w:r>
          </w:p>
          <w:p w14:paraId="40E81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367280" cy="1570355"/>
                  <wp:effectExtent l="0" t="0" r="13970" b="1079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2367280" cy="1570355"/>
                          </a:xfrm>
                          <a:prstGeom prst="rect">
                            <a:avLst/>
                          </a:prstGeom>
                          <a:noFill/>
                          <a:ln>
                            <a:noFill/>
                          </a:ln>
                        </pic:spPr>
                      </pic:pic>
                    </a:graphicData>
                  </a:graphic>
                </wp:inline>
              </w:drawing>
            </w:r>
          </w:p>
          <w:p w14:paraId="0BFBC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【评价】</w:t>
            </w:r>
          </w:p>
          <w:p w14:paraId="3F63BD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（1）达到热疗目的，患者舒适、安全。</w:t>
            </w:r>
          </w:p>
          <w:p w14:paraId="12FDBF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（2）操作方法正确，患者未发生烫伤。</w:t>
            </w:r>
          </w:p>
          <w:p w14:paraId="6C0A53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（3）操作中关心、保护患者，护患沟通有效。</w:t>
            </w:r>
          </w:p>
          <w:p w14:paraId="6B8197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【注意事项】</w:t>
            </w:r>
          </w:p>
          <w:p w14:paraId="5DA322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（1）浸泡过程中倾听患者主诉，随时观察局部皮肤情况，调节水温，如出现发红、疼痛等反应要及时处理。</w:t>
            </w:r>
          </w:p>
          <w:p w14:paraId="00D6D3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（2）浸泡部位若有伤口，需备无菌浸泡盆、药液及用物，浸泡后按外科换药法处理伤口。</w:t>
            </w:r>
          </w:p>
          <w:p w14:paraId="76F768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【健康教育】</w:t>
            </w:r>
          </w:p>
          <w:p w14:paraId="30EE47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（1）向患者及家属解释温水浸泡的目的、作用和方法。</w:t>
            </w:r>
          </w:p>
          <w:p w14:paraId="129BDA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（2）说明温水浸泡的注意事项及治疗效果。</w:t>
            </w:r>
          </w:p>
          <w:p w14:paraId="6C99A3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3DCF4F2">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通过教师讲解，了解热疗法（</w:t>
            </w:r>
            <w:r>
              <w:rPr>
                <w:rFonts w:hint="eastAsia" w:ascii="Times New Roman" w:hAnsi="Times New Roman"/>
                <w:b/>
                <w:szCs w:val="24"/>
                <w:lang w:val="en-US" w:eastAsia="zh-CN"/>
              </w:rPr>
              <w:t>四</w:t>
            </w:r>
            <w:r>
              <w:rPr>
                <w:rFonts w:hint="eastAsia" w:ascii="Times New Roman" w:hAnsi="Times New Roman"/>
                <w:b/>
                <w:szCs w:val="24"/>
              </w:rPr>
              <w:t>）的基本理论知识。</w:t>
            </w:r>
          </w:p>
        </w:tc>
      </w:tr>
      <w:tr w14:paraId="347392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3DC92C6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AA5FCE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27B943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EC3104B">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这节课我们一起学习了热疗法（</w:t>
            </w:r>
            <w:r>
              <w:rPr>
                <w:rFonts w:hint="eastAsia" w:ascii="宋体" w:hAnsi="宋体" w:cs="宋体"/>
                <w:b/>
                <w:bCs w:val="0"/>
                <w:kern w:val="2"/>
                <w:sz w:val="21"/>
                <w:szCs w:val="21"/>
                <w:lang w:val="en-US" w:eastAsia="zh-CN" w:bidi="ar"/>
              </w:rPr>
              <w:t>四</w:t>
            </w:r>
            <w:r>
              <w:rPr>
                <w:rFonts w:hint="eastAsia" w:ascii="宋体" w:hAnsi="宋体" w:eastAsia="宋体" w:cs="宋体"/>
                <w:b/>
                <w:bCs w:val="0"/>
                <w:kern w:val="2"/>
                <w:sz w:val="21"/>
                <w:szCs w:val="21"/>
                <w:lang w:val="en-US" w:eastAsia="zh-CN" w:bidi="ar"/>
              </w:rPr>
              <w:t>），让学生知道说明文根据表达方式的不同，可以分为一般性说明文和文艺性说明文。</w:t>
            </w:r>
          </w:p>
        </w:tc>
        <w:tc>
          <w:tcPr>
            <w:tcW w:w="1366" w:type="dxa"/>
            <w:tcBorders>
              <w:tl2br w:val="nil"/>
              <w:tr2bl w:val="nil"/>
            </w:tcBorders>
            <w:vAlign w:val="center"/>
          </w:tcPr>
          <w:p w14:paraId="53BADD3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C770DE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26477A69">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E6AD6D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F0BA75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简述热水坐浴操作步骤</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182BD44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DD28E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0E6FF"/>
            <w:vAlign w:val="center"/>
          </w:tcPr>
          <w:p w14:paraId="5C8ACE5B">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5159733">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从联系生活实际、学有所用，变“书本世界”为“世界作为书本”等角度看，或许本节课已经做得很好。但再深入思考， 还可以加入更多的情感、态度、价值观。</w:t>
            </w:r>
          </w:p>
        </w:tc>
      </w:tr>
      <w:bookmarkEnd w:id="0"/>
    </w:tbl>
    <w:p w14:paraId="61A11BC1"/>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923B2DF-6453-4A8E-AC56-AD040ED6C99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8A3FB6C4-6ECD-4A97-BFC0-F021EF8108A0}"/>
  </w:font>
  <w:font w:name="微软雅黑">
    <w:panose1 w:val="020B0503020204020204"/>
    <w:charset w:val="86"/>
    <w:family w:val="auto"/>
    <w:pitch w:val="default"/>
    <w:sig w:usb0="80000287" w:usb1="2ACF3C50" w:usb2="00000016" w:usb3="00000000" w:csb0="0004001F" w:csb1="00000000"/>
    <w:embedRegular r:id="rId3" w:fontKey="{7671611A-59E3-4977-8495-F584363DDA23}"/>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B9CBBFE3-0643-4384-9652-7186DB5AB0E6}"/>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1672EF41-9733-440E-989D-E15E4DE3E72A}"/>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46163BD"/>
    <w:rsid w:val="05C900FA"/>
    <w:rsid w:val="0A120443"/>
    <w:rsid w:val="0AC91BFE"/>
    <w:rsid w:val="0E3C75E8"/>
    <w:rsid w:val="0F244062"/>
    <w:rsid w:val="18E44A63"/>
    <w:rsid w:val="1E357891"/>
    <w:rsid w:val="1F095C2A"/>
    <w:rsid w:val="1FB84519"/>
    <w:rsid w:val="2003061B"/>
    <w:rsid w:val="20F13C9B"/>
    <w:rsid w:val="221D1D08"/>
    <w:rsid w:val="238347DF"/>
    <w:rsid w:val="24B477DD"/>
    <w:rsid w:val="278141AB"/>
    <w:rsid w:val="28B578A7"/>
    <w:rsid w:val="30564A47"/>
    <w:rsid w:val="30865E1D"/>
    <w:rsid w:val="322A12C5"/>
    <w:rsid w:val="33D47F14"/>
    <w:rsid w:val="34AD60CD"/>
    <w:rsid w:val="34B67F89"/>
    <w:rsid w:val="368D542E"/>
    <w:rsid w:val="388B134B"/>
    <w:rsid w:val="3936386A"/>
    <w:rsid w:val="3B3D61BD"/>
    <w:rsid w:val="42E71A52"/>
    <w:rsid w:val="430B39E6"/>
    <w:rsid w:val="436C72A2"/>
    <w:rsid w:val="43A6660D"/>
    <w:rsid w:val="43CD7F64"/>
    <w:rsid w:val="44B33A23"/>
    <w:rsid w:val="45C91BBA"/>
    <w:rsid w:val="48AA54D8"/>
    <w:rsid w:val="49703285"/>
    <w:rsid w:val="49B358F8"/>
    <w:rsid w:val="49F8701E"/>
    <w:rsid w:val="4A8F64C4"/>
    <w:rsid w:val="4C7F0E23"/>
    <w:rsid w:val="54F20968"/>
    <w:rsid w:val="582E68E8"/>
    <w:rsid w:val="5A7C6694"/>
    <w:rsid w:val="5FE01C28"/>
    <w:rsid w:val="5FFC3909"/>
    <w:rsid w:val="600E33E1"/>
    <w:rsid w:val="610E43FE"/>
    <w:rsid w:val="622A303A"/>
    <w:rsid w:val="63824409"/>
    <w:rsid w:val="693C60E2"/>
    <w:rsid w:val="69425AC1"/>
    <w:rsid w:val="6CD7419C"/>
    <w:rsid w:val="6FCE7B7A"/>
    <w:rsid w:val="71C561B9"/>
    <w:rsid w:val="721056AE"/>
    <w:rsid w:val="723010AC"/>
    <w:rsid w:val="747F1FAF"/>
    <w:rsid w:val="76311976"/>
    <w:rsid w:val="7A106FE1"/>
    <w:rsid w:val="7A3C7DD6"/>
    <w:rsid w:val="7B4E2932"/>
    <w:rsid w:val="7B643141"/>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21</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2025-07-24T07:16:12Z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B17B4EE9164F41E09EA5A233C9CF1BC3_13</vt:lpwstr>
  </property>
  <property fmtid="{D5CDD505-2E9C-101B-9397-08002B2CF9AE}" pid="4" name="KSOTemplateDocerSaveRecord">
    <vt:lpwstr>eyJoZGlkIjoiOTcxZjc4Y2ViNTBlZDVmZTI3YTAxZGE1NWVmM2E2NDEiLCJ1c2VySWQiOiI0MDMzMDA2MzYifQ==</vt:lpwstr>
  </property>
</Properties>
</file>